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A4" w:rsidRDefault="00FB63A4">
      <w:pPr>
        <w:rPr>
          <w:rFonts w:ascii="Trebuchet MS" w:hAnsi="Trebuchet MS"/>
          <w:color w:val="233342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233342"/>
          <w:sz w:val="26"/>
          <w:szCs w:val="26"/>
          <w:shd w:val="clear" w:color="auto" w:fill="FFFFFF"/>
        </w:rPr>
        <w:t>OBAVIJEST</w:t>
      </w:r>
      <w:bookmarkStart w:id="0" w:name="_GoBack"/>
      <w:bookmarkEnd w:id="0"/>
    </w:p>
    <w:p w:rsidR="00FB63A4" w:rsidRDefault="00FB63A4">
      <w:pPr>
        <w:rPr>
          <w:rFonts w:ascii="Trebuchet MS" w:hAnsi="Trebuchet MS"/>
          <w:color w:val="233342"/>
          <w:sz w:val="26"/>
          <w:szCs w:val="26"/>
          <w:shd w:val="clear" w:color="auto" w:fill="FFFFFF"/>
        </w:rPr>
      </w:pPr>
    </w:p>
    <w:p w:rsidR="0071441F" w:rsidRDefault="00FB63A4">
      <w:r>
        <w:rPr>
          <w:rFonts w:ascii="Trebuchet MS" w:hAnsi="Trebuchet MS"/>
          <w:color w:val="233342"/>
          <w:sz w:val="26"/>
          <w:szCs w:val="26"/>
          <w:shd w:val="clear" w:color="auto" w:fill="FFFFFF"/>
        </w:rPr>
        <w:t>Temeljem članka  76 . stavak 2. točke 1. i članka 80. stavak 2. točke 1. Zakona o javnoj nabavi (Narodne novine broj  120/16) Naručitelj objavljuje da nema gospodarskih subjekata s kojima je u sukobu interesa.</w:t>
      </w:r>
    </w:p>
    <w:sectPr w:rsidR="0071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A4"/>
    <w:rsid w:val="0071441F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BAA43-1BD7-4801-A2D0-AD09FD49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2022-09-26T08:05:00Z</dcterms:created>
  <dcterms:modified xsi:type="dcterms:W3CDTF">2022-09-26T08:05:00Z</dcterms:modified>
</cp:coreProperties>
</file>