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FB7" w:rsidRPr="006A5F2B" w:rsidRDefault="00927FB7" w:rsidP="006A5F2B">
      <w:pPr>
        <w:pStyle w:val="NoSpacing"/>
        <w:jc w:val="center"/>
        <w:rPr>
          <w:b/>
        </w:rPr>
      </w:pPr>
      <w:bookmarkStart w:id="0" w:name="_GoBack"/>
      <w:bookmarkEnd w:id="0"/>
      <w:r w:rsidRPr="006A5F2B">
        <w:rPr>
          <w:b/>
        </w:rPr>
        <w:t>ELEMENTI I KRITERIJI OCJENJIVANJA U NASTAVI LOGIKE, ETIKE I FILOZOFIJE</w:t>
      </w:r>
    </w:p>
    <w:p w:rsidR="00927FB7" w:rsidRDefault="00927FB7" w:rsidP="00526D94">
      <w:pPr>
        <w:pStyle w:val="NoSpacing"/>
      </w:pPr>
    </w:p>
    <w:p w:rsidR="006A5F2B" w:rsidRDefault="006A5F2B" w:rsidP="00526D94">
      <w:pPr>
        <w:pStyle w:val="NoSpacing"/>
      </w:pPr>
    </w:p>
    <w:p w:rsidR="00526D94" w:rsidRDefault="00526D94" w:rsidP="00526D94">
      <w:pPr>
        <w:pStyle w:val="NoSpacing"/>
      </w:pPr>
      <w:r>
        <w:t xml:space="preserve">Zadaća nastavnika logike i filozofije nije učiti učenike samo onome što se može ocijeniti. Sadržaji koji se mogu ocijeniti tek su sredstva, a njihovo je razumijevanje važan preduvjet za rađanje lijepih sposobnosti koje su nam cilj. </w:t>
      </w:r>
    </w:p>
    <w:p w:rsidR="00526D94" w:rsidRDefault="00526D94" w:rsidP="00526D94">
      <w:pPr>
        <w:pStyle w:val="NoSpacing"/>
      </w:pPr>
      <w:r>
        <w:t xml:space="preserve">• Vježbati mišljenje koje se ne oslanja na iskustvo i pojedinačna svjedočanstva. </w:t>
      </w:r>
    </w:p>
    <w:p w:rsidR="00526D94" w:rsidRDefault="00526D94" w:rsidP="00526D94">
      <w:pPr>
        <w:pStyle w:val="NoSpacing"/>
      </w:pPr>
      <w:r>
        <w:t xml:space="preserve">• Biti osjetljiv na protuargumente (logički senzibilitet) </w:t>
      </w:r>
    </w:p>
    <w:p w:rsidR="00526D94" w:rsidRDefault="00526D94" w:rsidP="00526D94">
      <w:pPr>
        <w:pStyle w:val="NoSpacing"/>
      </w:pPr>
      <w:r>
        <w:t xml:space="preserve">• Biti sposoban promijeniti stav kada se suočiš s drugačijim </w:t>
      </w:r>
    </w:p>
    <w:p w:rsidR="00526D94" w:rsidRDefault="00526D94" w:rsidP="00526D94">
      <w:pPr>
        <w:pStyle w:val="NoSpacing"/>
      </w:pPr>
      <w:r>
        <w:t xml:space="preserve">• Biti nepristran u prosuđivanju </w:t>
      </w:r>
    </w:p>
    <w:p w:rsidR="00526D94" w:rsidRDefault="00526D94" w:rsidP="00526D94">
      <w:pPr>
        <w:pStyle w:val="NoSpacing"/>
      </w:pPr>
      <w:r>
        <w:t xml:space="preserve">• Razviti osjetljivost na neopravdane zahtjeve </w:t>
      </w:r>
    </w:p>
    <w:p w:rsidR="00526D94" w:rsidRDefault="00526D94" w:rsidP="00526D94">
      <w:pPr>
        <w:pStyle w:val="NoSpacing"/>
      </w:pPr>
      <w:r>
        <w:t xml:space="preserve">• Kritički preispitivati obrazloženja </w:t>
      </w:r>
    </w:p>
    <w:p w:rsidR="00526D94" w:rsidRDefault="00526D94" w:rsidP="00526D94">
      <w:pPr>
        <w:pStyle w:val="NoSpacing"/>
      </w:pPr>
      <w:r>
        <w:t xml:space="preserve">• Razviti osjetljivost na neobrazlaganje stavova </w:t>
      </w:r>
    </w:p>
    <w:p w:rsidR="00526D94" w:rsidRDefault="00526D94" w:rsidP="00526D94">
      <w:pPr>
        <w:pStyle w:val="NoSpacing"/>
      </w:pPr>
      <w:r>
        <w:t xml:space="preserve">• Preispitati vlastite (i naučene) stavove, vrijednosti i postupke iz različitih perspektiva. </w:t>
      </w:r>
    </w:p>
    <w:p w:rsidR="00526D94" w:rsidRDefault="00526D94" w:rsidP="00526D94">
      <w:pPr>
        <w:pStyle w:val="NoSpacing"/>
      </w:pPr>
      <w:r>
        <w:t xml:space="preserve">• Tražiti i propitivati prešućene i iskazane pretpostavke na kojima temeljimo svoja uvjerenja. </w:t>
      </w:r>
    </w:p>
    <w:p w:rsidR="00526D94" w:rsidRDefault="00526D94" w:rsidP="00526D94">
      <w:pPr>
        <w:pStyle w:val="NoSpacing"/>
      </w:pPr>
      <w:r>
        <w:t xml:space="preserve">• Vježbati izvoditi posljedice iz općih stavova. </w:t>
      </w:r>
    </w:p>
    <w:p w:rsidR="00526D94" w:rsidRDefault="00526D94" w:rsidP="00526D94">
      <w:pPr>
        <w:pStyle w:val="NoSpacing"/>
      </w:pPr>
      <w:r>
        <w:t xml:space="preserve">• Iskusiti ”intelektualnu obvezu”, tj. obvezu prihvaćanja svih posljedica, a koje možda i nisu prihvatljive, a koje povlači opći stav na koji pristajemo </w:t>
      </w:r>
    </w:p>
    <w:p w:rsidR="00526D94" w:rsidRDefault="00526D94" w:rsidP="00526D94">
      <w:pPr>
        <w:pStyle w:val="NoSpacing"/>
      </w:pPr>
      <w:r>
        <w:t xml:space="preserve">Te sposobnosti nisu ocjenjive, no nadamo se da će nastava logike pridonijeti njihovu rađanju. Taj se proces nastavlja i kroz nastavu filozofije i etike. </w:t>
      </w:r>
    </w:p>
    <w:p w:rsidR="00526D94" w:rsidRDefault="00526D94" w:rsidP="00526D94">
      <w:pPr>
        <w:pStyle w:val="NoSpacing"/>
      </w:pPr>
    </w:p>
    <w:p w:rsidR="006A5F2B" w:rsidRDefault="006A5F2B" w:rsidP="00526D94">
      <w:pPr>
        <w:pStyle w:val="NoSpacing"/>
        <w:rPr>
          <w:b/>
        </w:rPr>
      </w:pPr>
    </w:p>
    <w:p w:rsidR="00526D94" w:rsidRPr="00526D94" w:rsidRDefault="00526D94" w:rsidP="00526D94">
      <w:pPr>
        <w:pStyle w:val="NoSpacing"/>
        <w:rPr>
          <w:b/>
        </w:rPr>
      </w:pPr>
      <w:r w:rsidRPr="00526D94">
        <w:rPr>
          <w:b/>
        </w:rPr>
        <w:t>Elementi ocjenjivanja LOGIKA</w:t>
      </w:r>
    </w:p>
    <w:p w:rsidR="006A5F2B" w:rsidRDefault="006A5F2B" w:rsidP="00526D94">
      <w:pPr>
        <w:pStyle w:val="NoSpacing"/>
      </w:pPr>
    </w:p>
    <w:p w:rsidR="006A5F2B" w:rsidRPr="006A5F2B" w:rsidRDefault="006A5F2B" w:rsidP="006A5F2B">
      <w:pPr>
        <w:pStyle w:val="NoSpacing"/>
        <w:ind w:firstLine="708"/>
        <w:rPr>
          <w:b/>
        </w:rPr>
      </w:pPr>
      <w:r>
        <w:rPr>
          <w:b/>
        </w:rPr>
        <w:t xml:space="preserve">1) </w:t>
      </w:r>
      <w:r w:rsidR="00526D94" w:rsidRPr="006A5F2B">
        <w:rPr>
          <w:b/>
        </w:rPr>
        <w:t>prijevodi</w:t>
      </w:r>
      <w:r w:rsidRPr="006A5F2B">
        <w:rPr>
          <w:b/>
        </w:rPr>
        <w:t xml:space="preserve"> </w:t>
      </w:r>
    </w:p>
    <w:p w:rsidR="006A5F2B" w:rsidRPr="006A5F2B" w:rsidRDefault="006A5F2B" w:rsidP="006A5F2B">
      <w:pPr>
        <w:pStyle w:val="NoSpacing"/>
        <w:ind w:firstLine="708"/>
        <w:rPr>
          <w:b/>
        </w:rPr>
      </w:pPr>
      <w:r>
        <w:rPr>
          <w:b/>
        </w:rPr>
        <w:t>2) r</w:t>
      </w:r>
      <w:r w:rsidR="00526D94" w:rsidRPr="006A5F2B">
        <w:rPr>
          <w:b/>
        </w:rPr>
        <w:t xml:space="preserve">azumijevanje logičkih sadržaja </w:t>
      </w:r>
    </w:p>
    <w:p w:rsidR="006A5F2B" w:rsidRDefault="006A5F2B" w:rsidP="00526D94">
      <w:pPr>
        <w:pStyle w:val="NoSpacing"/>
      </w:pPr>
    </w:p>
    <w:p w:rsidR="00061A99" w:rsidRDefault="00526D94" w:rsidP="00526D94">
      <w:pPr>
        <w:pStyle w:val="NoSpacing"/>
      </w:pPr>
      <w:r>
        <w:t>U ocjenjivanju vodimo se i dalje smjernicama upisanima u Plan i program iz logike u kojemu je u didaktičkoj uputi naznačeno da se kroz nastavu logike učenik uvodi u svijet logičke analize a ne "uči logici". Stoga, posebnog elementa ocjenjivanja u koji bi se upisivala ocjena iz ”činjenične razine” učenikovih znanja (npr. nabrajanje vrsta odnosa između pojmova ili vrsta sudova ili vrsta zaključaka i njihove definicije) nema. Općenito, logika je predmet u kojemu bi učenici u što je moguće manjoj mjeri trebali memorirati nizove riječi, no u kojemu bi razumijevanje tih riječi bili sposobni pokazati neizravno – putem rješavanja logičkih problema. Ova dva elementa ocjenjivanja interferiraju jer je logika cjelovita sposobnost, pa na nastavniku ostaje iscrtati mjesto na kojemu će povući granicu. Kroz nastavu logike učitelji pokazuju učenicima kako prevoditi rečenice običnog jezika na neki općenitiji jezik – Vennove ili Eulerove dijagrame, jezik logike sudova i jezik logike prvog reda, strukturirati tekst na način da premise pišemo iznad konkluzije između kojih je crta, crtati "kućice" iz kojih se spuštaju različite vrste strelica koje opisuju odnos intencije logičkog slijeda itd. Pomoću tih jezika, na općenitijoj razini, učitelji tada demnonstriraju neke tipične logičke odnose i načine na koje učenici te odnose mogu prepoznati, dokazati ili obrazložiti njihov izostanak. Važno je napomenuti da je sposobnost prevođenja najčešće preduvjet za razumijevanje logičkih sadržaja, a kako je ono sredstvo da bi se postigao ovaj drugi cilj, drugi je element ocjenjivanja presudniji (za zaključnu ocjenu) od prvoga.</w:t>
      </w:r>
    </w:p>
    <w:p w:rsidR="00526D94" w:rsidRDefault="00526D94" w:rsidP="00526D94">
      <w:pPr>
        <w:pStyle w:val="NoSpacing"/>
      </w:pPr>
    </w:p>
    <w:p w:rsidR="006A5F2B" w:rsidRDefault="006A5F2B" w:rsidP="00526D94">
      <w:pPr>
        <w:rPr>
          <w:b/>
        </w:rPr>
      </w:pPr>
    </w:p>
    <w:p w:rsidR="00526D94" w:rsidRPr="00526D94" w:rsidRDefault="00526D94" w:rsidP="00526D94">
      <w:pPr>
        <w:rPr>
          <w:b/>
        </w:rPr>
      </w:pPr>
      <w:r w:rsidRPr="00526D94">
        <w:rPr>
          <w:b/>
        </w:rPr>
        <w:t>Elementi ocjenjivanja ETIKA</w:t>
      </w:r>
    </w:p>
    <w:p w:rsidR="00526D94" w:rsidRDefault="00526D94" w:rsidP="00526D94">
      <w:r>
        <w:t xml:space="preserve">Elementi vrednovanja učeničkih postignuća nisu usmjereni samo na usvojenost znanja nego odražavaju složenost zadanih odgojno- obrazovnih ishoda. Razvijenost znanja, vještina i stajališta stoga se kodu čenika vrednuje dvama elementima: </w:t>
      </w:r>
    </w:p>
    <w:p w:rsidR="00526D94" w:rsidRPr="00E94104" w:rsidRDefault="00526D94" w:rsidP="00526D94">
      <w:pPr>
        <w:pStyle w:val="ListParagraph"/>
        <w:numPr>
          <w:ilvl w:val="0"/>
          <w:numId w:val="1"/>
        </w:numPr>
        <w:rPr>
          <w:b/>
        </w:rPr>
      </w:pPr>
      <w:r w:rsidRPr="00E94104">
        <w:rPr>
          <w:b/>
        </w:rPr>
        <w:lastRenderedPageBreak/>
        <w:t xml:space="preserve">Promišljanje </w:t>
      </w:r>
    </w:p>
    <w:p w:rsidR="00526D94" w:rsidRDefault="00526D94" w:rsidP="00526D94">
      <w:pPr>
        <w:pStyle w:val="ListParagraph"/>
        <w:numPr>
          <w:ilvl w:val="0"/>
          <w:numId w:val="1"/>
        </w:numPr>
        <w:rPr>
          <w:b/>
        </w:rPr>
      </w:pPr>
      <w:r w:rsidRPr="00E94104">
        <w:rPr>
          <w:b/>
        </w:rPr>
        <w:t xml:space="preserve">Djelovanje </w:t>
      </w:r>
    </w:p>
    <w:p w:rsidR="00526D94" w:rsidRDefault="00526D94" w:rsidP="00526D94">
      <w:r w:rsidRPr="00E94104">
        <w:t xml:space="preserve">U vrednovanju naučenoga </w:t>
      </w:r>
      <w:r w:rsidRPr="00B31280">
        <w:rPr>
          <w:b/>
          <w:i/>
        </w:rPr>
        <w:t>kod elementa promišljanje</w:t>
      </w:r>
      <w:r w:rsidRPr="00E94104">
        <w:t xml:space="preserve"> </w:t>
      </w:r>
      <w:r>
        <w:t xml:space="preserve">nastavnik u prvom redu procjenjuje  i ocjenjuje primjerenu upotrebu pojmova (navedenih tijekom nastavnog procesa) prilikom analize problema i oblikovanja stajališta. Također se procjenjuje i ocjenjuje vještina etičke argumentacije i analize etičkih izvora. </w:t>
      </w:r>
    </w:p>
    <w:p w:rsidR="00526D94" w:rsidRDefault="00526D94" w:rsidP="00526D94">
      <w:r>
        <w:t xml:space="preserve">Za </w:t>
      </w:r>
      <w:r w:rsidRPr="00526D94">
        <w:rPr>
          <w:b/>
        </w:rPr>
        <w:t>element djelovanje</w:t>
      </w:r>
      <w:r>
        <w:t xml:space="preserve"> težište je na provjeri učeničkih aktivnosti tijekom nastavnog procesa, sudjelovanja  te dodatnih aktivnosti vezanih uz sam predmet, izrada plakata, referata, videozapisa, sudjelovanja u projektima i sl.aktivnosti koje iziskuju određene vještine uočavanja, artikuliranja i  rješavanja problema.  </w:t>
      </w:r>
    </w:p>
    <w:p w:rsidR="00526D94" w:rsidRDefault="00526D94" w:rsidP="00526D94">
      <w:r>
        <w:t>Klasične pisane provjere znanja zamjenjuje pisanje argumentacijskog eseja, a klasičnu usmenu provjeru zamjenjuje razgovor s učenikom, organizacija rasprave među učenicima, izrada kreativnih sadržaja (referati, plakati I sl.), usmeno referiranje istraženih slučajeva i sl.</w:t>
      </w:r>
    </w:p>
    <w:p w:rsidR="00526D94" w:rsidRDefault="00526D94" w:rsidP="00526D94"/>
    <w:p w:rsidR="00927FB7" w:rsidRDefault="00927FB7" w:rsidP="00526D94">
      <w:pPr>
        <w:rPr>
          <w:b/>
        </w:rPr>
      </w:pPr>
      <w:r>
        <w:rPr>
          <w:b/>
        </w:rPr>
        <w:t xml:space="preserve">Elementi ocjenjivanja - </w:t>
      </w:r>
      <w:r w:rsidRPr="0022279E">
        <w:rPr>
          <w:b/>
        </w:rPr>
        <w:t>FILOZOFIJA</w:t>
      </w:r>
      <w:r w:rsidR="00526D94" w:rsidRPr="0022279E">
        <w:rPr>
          <w:b/>
        </w:rPr>
        <w:t xml:space="preserve"> </w:t>
      </w:r>
    </w:p>
    <w:p w:rsidR="00526D94" w:rsidRDefault="00526D94" w:rsidP="00526D94">
      <w:r>
        <w:t xml:space="preserve">Elementi ocjenjivanja su: </w:t>
      </w:r>
    </w:p>
    <w:p w:rsidR="00526D94" w:rsidRPr="004A625B" w:rsidRDefault="00526D94" w:rsidP="00526D94">
      <w:pPr>
        <w:pStyle w:val="ListParagraph"/>
        <w:numPr>
          <w:ilvl w:val="0"/>
          <w:numId w:val="2"/>
        </w:numPr>
        <w:rPr>
          <w:b/>
        </w:rPr>
      </w:pPr>
      <w:r w:rsidRPr="004A625B">
        <w:rPr>
          <w:b/>
        </w:rPr>
        <w:t xml:space="preserve">Poznavanje filozofskih pojmova i sustava </w:t>
      </w:r>
    </w:p>
    <w:p w:rsidR="00526D94" w:rsidRDefault="00526D94" w:rsidP="00526D94">
      <w:pPr>
        <w:pStyle w:val="ListParagraph"/>
        <w:numPr>
          <w:ilvl w:val="0"/>
          <w:numId w:val="2"/>
        </w:numPr>
        <w:rPr>
          <w:b/>
        </w:rPr>
      </w:pPr>
      <w:r w:rsidRPr="004A625B">
        <w:rPr>
          <w:b/>
        </w:rPr>
        <w:t xml:space="preserve">Filozofska analiza i argumentacija </w:t>
      </w:r>
    </w:p>
    <w:p w:rsidR="00526D94" w:rsidRDefault="00526D94" w:rsidP="00526D94">
      <w:r w:rsidRPr="00417E54">
        <w:t xml:space="preserve">Naglasak je na aktivnom sudjelovanju učenika koji  putem dijaloga (odgovori na postavljena pitanja tijekom  procesa poučavanja, samostalno postavljanje pitanja učitelju radi pojašnjenja ili dubljeg uvida u teme te dijalog s drugim učenicima, predstavljanje radova/referata i plakata i sl.) daju  povratne informacije nastavniku. </w:t>
      </w:r>
    </w:p>
    <w:p w:rsidR="00526D94" w:rsidRDefault="00526D94" w:rsidP="00526D94">
      <w:r>
        <w:t xml:space="preserve">Vrednovanje naučenoga provodi se periodično i rezultira ocjenom te se provodi putem izrade zadataka esejskog tipa. Vrednovanje se može  provoditi i na svakom satu putem različitih oblika vrednovanja. Osim obvezne provjere usvojenosti </w:t>
      </w:r>
      <w:r w:rsidRPr="00B31280">
        <w:rPr>
          <w:b/>
          <w:i/>
        </w:rPr>
        <w:t>putem zadatka esejskog tipa</w:t>
      </w:r>
      <w:r>
        <w:t xml:space="preserve">, obvezna je provjera usvojenosti i usmenim putem u obliku diskusije. Druge vrste provjere znanja nisu obvezne, no mogu se provesti. U njima prednost trebaju imati zadatci esejskog tipa, problemski zadataci i analiza teksta. Vrednovati se mogu i izrade referata i plakata, prezentacija te drugih učeničkih uradaka, vodeći pri tom računa o učenikovim  mogućnostima i afinitetima.  Preporuča se minimalno jedan esej te jedna usmena provjera putem diskusije, po polugodištu. </w:t>
      </w:r>
    </w:p>
    <w:p w:rsidR="00526D94" w:rsidRDefault="00526D94" w:rsidP="00526D94"/>
    <w:p w:rsidR="00526D94" w:rsidRPr="00E94104" w:rsidRDefault="00526D94" w:rsidP="00526D94">
      <w:r>
        <w:t>Zaključna ocjena proizlazi iz kontinu</w:t>
      </w:r>
      <w:r w:rsidR="00927FB7">
        <w:t>iranog praćenja</w:t>
      </w:r>
      <w:r>
        <w:t xml:space="preserve">, a treba biti izvedena iz većeg broja raznosvrsnih metoda vrednovanja učenika. Zaključna ocjena ne mora biti aritmetička sredina i pri njenu oblikovanju može pripomoći nastavnikova procjena učenikove samostalnosti i odgovornosti. </w:t>
      </w:r>
    </w:p>
    <w:p w:rsidR="00526D94" w:rsidRDefault="00526D94" w:rsidP="00526D94">
      <w:pPr>
        <w:pStyle w:val="NoSpacing"/>
      </w:pPr>
    </w:p>
    <w:p w:rsidR="00927FB7" w:rsidRDefault="00927FB7" w:rsidP="00526D94">
      <w:pPr>
        <w:pStyle w:val="NoSpacing"/>
      </w:pPr>
      <w:r>
        <w:t>Igor Miošić, prof.</w:t>
      </w:r>
    </w:p>
    <w:sectPr w:rsidR="00927FB7" w:rsidSect="00061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723B6"/>
    <w:multiLevelType w:val="hybridMultilevel"/>
    <w:tmpl w:val="48A2C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2E4B58"/>
    <w:multiLevelType w:val="hybridMultilevel"/>
    <w:tmpl w:val="B9B6F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94"/>
    <w:rsid w:val="00046CAF"/>
    <w:rsid w:val="00061A99"/>
    <w:rsid w:val="00526D94"/>
    <w:rsid w:val="005F73F9"/>
    <w:rsid w:val="006A5F2B"/>
    <w:rsid w:val="007264F0"/>
    <w:rsid w:val="00927FB7"/>
    <w:rsid w:val="00B069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626F5-0208-429B-B655-C59A2CE7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D9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6D94"/>
    <w:pPr>
      <w:spacing w:after="0" w:line="240" w:lineRule="auto"/>
    </w:pPr>
    <w:rPr>
      <w:lang w:val="en-GB"/>
    </w:rPr>
  </w:style>
  <w:style w:type="paragraph" w:styleId="ListParagraph">
    <w:name w:val="List Paragraph"/>
    <w:basedOn w:val="Normal"/>
    <w:uiPriority w:val="34"/>
    <w:qFormat/>
    <w:rsid w:val="00526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Korisnik</cp:lastModifiedBy>
  <cp:revision>2</cp:revision>
  <dcterms:created xsi:type="dcterms:W3CDTF">2017-09-13T16:27:00Z</dcterms:created>
  <dcterms:modified xsi:type="dcterms:W3CDTF">2017-09-13T16:27:00Z</dcterms:modified>
</cp:coreProperties>
</file>